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06" w:rsidRPr="00DF0AD3" w:rsidRDefault="008D0E06" w:rsidP="00785F9D">
      <w:pPr>
        <w:jc w:val="center"/>
        <w:rPr>
          <w:b/>
        </w:rPr>
      </w:pPr>
      <w:r w:rsidRPr="00DF0AD3">
        <w:rPr>
          <w:b/>
        </w:rPr>
        <w:t>TÜRKİ</w:t>
      </w:r>
      <w:r>
        <w:rPr>
          <w:b/>
        </w:rPr>
        <w:t xml:space="preserve">YE SUALTI SPORLARI FEDERASYONU </w:t>
      </w:r>
      <w:r w:rsidR="00ED223E">
        <w:rPr>
          <w:b/>
        </w:rPr>
        <w:t>2</w:t>
      </w:r>
      <w:r w:rsidRPr="00DF0AD3">
        <w:rPr>
          <w:b/>
        </w:rPr>
        <w:t>.</w:t>
      </w:r>
      <w:r w:rsidR="00F120DD">
        <w:rPr>
          <w:b/>
        </w:rPr>
        <w:t xml:space="preserve"> </w:t>
      </w:r>
      <w:r w:rsidR="000D49A4">
        <w:rPr>
          <w:b/>
        </w:rPr>
        <w:t xml:space="preserve">OLAĞAN </w:t>
      </w:r>
      <w:r w:rsidRPr="00DF0AD3">
        <w:rPr>
          <w:b/>
        </w:rPr>
        <w:t xml:space="preserve">MALİ GENEL KURUL </w:t>
      </w:r>
      <w:r w:rsidR="00ED223E">
        <w:rPr>
          <w:b/>
        </w:rPr>
        <w:t>ÇAĞRISI VE GÜNDEMİ</w:t>
      </w:r>
    </w:p>
    <w:p w:rsidR="008D0E06" w:rsidRDefault="008D0E06" w:rsidP="00785F9D">
      <w:pPr>
        <w:jc w:val="both"/>
      </w:pPr>
    </w:p>
    <w:p w:rsidR="008D0E06" w:rsidRDefault="008D0E06" w:rsidP="00552587">
      <w:pPr>
        <w:pStyle w:val="ListeParagraf"/>
        <w:numPr>
          <w:ilvl w:val="0"/>
          <w:numId w:val="6"/>
        </w:numPr>
      </w:pPr>
      <w:r>
        <w:t>Türki</w:t>
      </w:r>
      <w:r w:rsidR="00ED223E">
        <w:t xml:space="preserve">ye Sualtı Sporları Federasyonu </w:t>
      </w:r>
      <w:r w:rsidR="006A6C84">
        <w:t>2</w:t>
      </w:r>
      <w:r>
        <w:t>.</w:t>
      </w:r>
      <w:r w:rsidR="00ED223E">
        <w:t xml:space="preserve"> </w:t>
      </w:r>
      <w:r w:rsidR="006A6C84">
        <w:t xml:space="preserve">Olağan </w:t>
      </w:r>
      <w:r>
        <w:t>Mali Genel Kurulu</w:t>
      </w:r>
      <w:r w:rsidR="006A6C84">
        <w:t xml:space="preserve"> </w:t>
      </w:r>
      <w:r>
        <w:t>aşağıda belir</w:t>
      </w:r>
      <w:r w:rsidR="00AB7B2C">
        <w:t xml:space="preserve">tilen </w:t>
      </w:r>
      <w:r>
        <w:t xml:space="preserve">gündem maddeleri </w:t>
      </w:r>
      <w:r w:rsidR="006A6C84">
        <w:t>gereğince</w:t>
      </w:r>
      <w:r w:rsidR="00AB7B2C">
        <w:t xml:space="preserve"> </w:t>
      </w:r>
      <w:r w:rsidR="00ED223E">
        <w:t>08</w:t>
      </w:r>
      <w:r>
        <w:t xml:space="preserve"> Kasım 201</w:t>
      </w:r>
      <w:r w:rsidR="00ED223E">
        <w:t>4</w:t>
      </w:r>
      <w:r>
        <w:t xml:space="preserve"> </w:t>
      </w:r>
      <w:r w:rsidR="00ED223E">
        <w:t>Cumartesi</w:t>
      </w:r>
      <w:r w:rsidR="00BA7C94">
        <w:t xml:space="preserve"> günü saat 10.0</w:t>
      </w:r>
      <w:r>
        <w:t>0’da Ankara</w:t>
      </w:r>
      <w:r w:rsidR="00BA7C94" w:rsidRPr="00BA7C94">
        <w:t xml:space="preserve"> Başkent Öğretmenevi</w:t>
      </w:r>
      <w:r w:rsidR="00AB7B2C">
        <w:t>nde</w:t>
      </w:r>
      <w:r w:rsidR="00962D3F">
        <w:t xml:space="preserve"> (</w:t>
      </w:r>
      <w:r w:rsidR="00962D3F" w:rsidRPr="00962D3F">
        <w:t xml:space="preserve">Gazi Hastanesi Karşısı, </w:t>
      </w:r>
      <w:proofErr w:type="spellStart"/>
      <w:r w:rsidR="00962D3F" w:rsidRPr="00962D3F">
        <w:t>Beşevler</w:t>
      </w:r>
      <w:proofErr w:type="spellEnd"/>
      <w:r w:rsidR="00962D3F" w:rsidRPr="00962D3F">
        <w:t>/Ankara</w:t>
      </w:r>
      <w:r w:rsidR="00D851C4">
        <w:t xml:space="preserve">) </w:t>
      </w:r>
      <w:r w:rsidR="00100DE7">
        <w:t>gerçekleştirilecektir</w:t>
      </w:r>
      <w:r>
        <w:t>.</w:t>
      </w:r>
    </w:p>
    <w:p w:rsidR="008D0E06" w:rsidRDefault="008D0E06" w:rsidP="00785F9D">
      <w:pPr>
        <w:pStyle w:val="ListeParagraf"/>
        <w:numPr>
          <w:ilvl w:val="0"/>
          <w:numId w:val="6"/>
        </w:numPr>
        <w:jc w:val="both"/>
      </w:pPr>
      <w:r>
        <w:t>İlk toplantıda ço</w:t>
      </w:r>
      <w:r w:rsidR="00381853">
        <w:t>ğunlu</w:t>
      </w:r>
      <w:r w:rsidR="00100DE7">
        <w:t xml:space="preserve">ğun sağlanamaması halinde </w:t>
      </w:r>
      <w:r w:rsidR="00381853">
        <w:t xml:space="preserve">ikinci </w:t>
      </w:r>
      <w:r>
        <w:t xml:space="preserve">toplantı </w:t>
      </w:r>
      <w:r w:rsidR="00100DE7">
        <w:t>ertesi</w:t>
      </w:r>
      <w:r>
        <w:t xml:space="preserve"> gün </w:t>
      </w:r>
      <w:r w:rsidR="00BA7C94">
        <w:t>09</w:t>
      </w:r>
      <w:r>
        <w:t xml:space="preserve"> Kasım 201</w:t>
      </w:r>
      <w:r w:rsidR="00BA7C94">
        <w:t>4 Pazar</w:t>
      </w:r>
      <w:r>
        <w:t xml:space="preserve"> günü aynı yer ve saatte çoğunluk aranmaksızın yapılacaktır.</w:t>
      </w:r>
    </w:p>
    <w:p w:rsidR="008D0E06" w:rsidRDefault="008D0E06" w:rsidP="0047679B">
      <w:pPr>
        <w:pStyle w:val="ListeParagraf"/>
        <w:numPr>
          <w:ilvl w:val="0"/>
          <w:numId w:val="6"/>
        </w:numPr>
        <w:jc w:val="both"/>
      </w:pPr>
      <w:r>
        <w:t xml:space="preserve">Genel Kurul duyuruları </w:t>
      </w:r>
      <w:hyperlink r:id="rId5" w:history="1">
        <w:r w:rsidR="00745656" w:rsidRPr="00745656">
          <w:t xml:space="preserve"> </w:t>
        </w:r>
        <w:r w:rsidR="00745656" w:rsidRPr="00745656">
          <w:rPr>
            <w:rStyle w:val="Kpr"/>
          </w:rPr>
          <w:t>https://sgm.gsb.gov.tr/</w:t>
        </w:r>
      </w:hyperlink>
      <w:r>
        <w:t xml:space="preserve"> ve </w:t>
      </w:r>
      <w:hyperlink r:id="rId6" w:history="1">
        <w:r w:rsidRPr="00DB49F5">
          <w:rPr>
            <w:rStyle w:val="Kpr"/>
          </w:rPr>
          <w:t>www.tssf.gov.tr</w:t>
        </w:r>
      </w:hyperlink>
      <w:r>
        <w:t xml:space="preserve"> adreslerinden yapılacaktır.</w:t>
      </w:r>
    </w:p>
    <w:p w:rsidR="008D0E06" w:rsidRDefault="008D0E06" w:rsidP="0047679B">
      <w:pPr>
        <w:pStyle w:val="ListeParagraf"/>
        <w:numPr>
          <w:ilvl w:val="0"/>
          <w:numId w:val="6"/>
        </w:numPr>
        <w:jc w:val="both"/>
      </w:pPr>
      <w:r>
        <w:t xml:space="preserve">Delegelerin kayıt işlemleri </w:t>
      </w:r>
      <w:r w:rsidR="00BA7C94">
        <w:t>09</w:t>
      </w:r>
      <w:r w:rsidR="00100DE7">
        <w:t>.</w:t>
      </w:r>
      <w:r w:rsidR="00BA7C94">
        <w:t>00</w:t>
      </w:r>
      <w:r w:rsidR="00100DE7">
        <w:t xml:space="preserve"> </w:t>
      </w:r>
      <w:r>
        <w:t>-</w:t>
      </w:r>
      <w:r w:rsidR="00100DE7">
        <w:t xml:space="preserve"> </w:t>
      </w:r>
      <w:r>
        <w:t xml:space="preserve">10.00 saatleri </w:t>
      </w:r>
      <w:r w:rsidR="00381853">
        <w:t>arasında</w:t>
      </w:r>
      <w:r>
        <w:t xml:space="preserve"> yapılacaktır. </w:t>
      </w:r>
      <w:r w:rsidR="00381853">
        <w:t>Kimlik ibraz</w:t>
      </w:r>
      <w:r w:rsidR="00100DE7">
        <w:t xml:space="preserve">ı </w:t>
      </w:r>
      <w:r w:rsidR="00381853">
        <w:t>zorunlu ol</w:t>
      </w:r>
      <w:r w:rsidR="00100DE7">
        <w:t>duğundan</w:t>
      </w:r>
      <w:r w:rsidR="00381853">
        <w:t xml:space="preserve">, </w:t>
      </w:r>
      <w:r>
        <w:t>delegeler</w:t>
      </w:r>
      <w:r w:rsidR="00100DE7">
        <w:t>in</w:t>
      </w:r>
      <w:r>
        <w:t xml:space="preserve"> T</w:t>
      </w:r>
      <w:r w:rsidR="00100DE7">
        <w:t>.</w:t>
      </w:r>
      <w:r>
        <w:t>C</w:t>
      </w:r>
      <w:r w:rsidR="00100DE7">
        <w:t>.</w:t>
      </w:r>
      <w:r>
        <w:t xml:space="preserve"> kimlik belgelerini yanlarında bulundur</w:t>
      </w:r>
      <w:r w:rsidR="00100DE7">
        <w:t xml:space="preserve">maları gerekmektedir. </w:t>
      </w:r>
    </w:p>
    <w:p w:rsidR="008D0E06" w:rsidRDefault="008D0E06" w:rsidP="0047679B">
      <w:pPr>
        <w:pStyle w:val="ListeParagraf"/>
        <w:numPr>
          <w:ilvl w:val="0"/>
          <w:numId w:val="6"/>
        </w:numPr>
        <w:jc w:val="both"/>
      </w:pPr>
      <w:r>
        <w:t xml:space="preserve">Genel Kurulu oluşturan tüm delegelerimize </w:t>
      </w:r>
      <w:r w:rsidR="00100DE7">
        <w:t xml:space="preserve">saygıyla </w:t>
      </w:r>
      <w:r>
        <w:t>duyurulur.</w:t>
      </w:r>
    </w:p>
    <w:p w:rsidR="008D0E06" w:rsidRDefault="008D0E06" w:rsidP="0047679B">
      <w:pPr>
        <w:ind w:left="360"/>
        <w:jc w:val="both"/>
      </w:pPr>
    </w:p>
    <w:p w:rsidR="008D0E06" w:rsidRDefault="006A6C84" w:rsidP="006A6C84">
      <w:pPr>
        <w:pStyle w:val="ListeParagraf"/>
        <w:ind w:left="1428" w:firstLine="696"/>
        <w:rPr>
          <w:b/>
        </w:rPr>
      </w:pPr>
      <w:r>
        <w:rPr>
          <w:b/>
        </w:rPr>
        <w:t xml:space="preserve">        2. OLAĞAN MALİ GENEL KURUL </w:t>
      </w:r>
      <w:r w:rsidR="008D0E06" w:rsidRPr="006A6C84">
        <w:rPr>
          <w:b/>
        </w:rPr>
        <w:t>GÜNDEM</w:t>
      </w:r>
      <w:r>
        <w:rPr>
          <w:b/>
        </w:rPr>
        <w:t>İ</w:t>
      </w:r>
    </w:p>
    <w:p w:rsidR="006A6C84" w:rsidRPr="006A6C84" w:rsidRDefault="006A6C84" w:rsidP="006A6C84">
      <w:pPr>
        <w:pStyle w:val="ListeParagraf"/>
        <w:ind w:left="1428" w:firstLine="696"/>
        <w:rPr>
          <w:b/>
        </w:rPr>
      </w:pPr>
    </w:p>
    <w:p w:rsidR="008D0E06" w:rsidRDefault="00381853" w:rsidP="006A6C84">
      <w:pPr>
        <w:pStyle w:val="ListeParagraf"/>
        <w:numPr>
          <w:ilvl w:val="0"/>
          <w:numId w:val="5"/>
        </w:numPr>
        <w:jc w:val="both"/>
      </w:pPr>
      <w:r>
        <w:t>09.00</w:t>
      </w:r>
      <w:r w:rsidR="00100DE7">
        <w:t xml:space="preserve"> </w:t>
      </w:r>
      <w:r w:rsidR="008D0E06">
        <w:t>-</w:t>
      </w:r>
      <w:r w:rsidR="00100DE7">
        <w:t xml:space="preserve"> </w:t>
      </w:r>
      <w:r w:rsidR="008D0E06">
        <w:t>10.00 Delegelerin kayıt işlemleri.</w:t>
      </w:r>
    </w:p>
    <w:p w:rsidR="008D0E06" w:rsidRDefault="008D0E06" w:rsidP="009D236F">
      <w:pPr>
        <w:pStyle w:val="ListeParagraf"/>
        <w:numPr>
          <w:ilvl w:val="0"/>
          <w:numId w:val="5"/>
        </w:numPr>
        <w:jc w:val="both"/>
      </w:pPr>
      <w:proofErr w:type="gramStart"/>
      <w:r>
        <w:t>Açılış, Saygı Duruşu, İstiklal Marşı.</w:t>
      </w:r>
      <w:proofErr w:type="gramEnd"/>
    </w:p>
    <w:p w:rsidR="008D0E06" w:rsidRDefault="008D0E06" w:rsidP="009D236F">
      <w:pPr>
        <w:pStyle w:val="ListeParagraf"/>
        <w:numPr>
          <w:ilvl w:val="0"/>
          <w:numId w:val="5"/>
        </w:numPr>
        <w:jc w:val="both"/>
      </w:pPr>
      <w:r>
        <w:t xml:space="preserve">Başkanlık Divanı’ </w:t>
      </w:r>
      <w:proofErr w:type="spellStart"/>
      <w:r>
        <w:t>nın</w:t>
      </w:r>
      <w:proofErr w:type="spellEnd"/>
      <w:r>
        <w:t xml:space="preserve"> seçimi.</w:t>
      </w:r>
    </w:p>
    <w:p w:rsidR="008D0E06" w:rsidRDefault="008D0E06" w:rsidP="009D236F">
      <w:pPr>
        <w:pStyle w:val="ListeParagraf"/>
        <w:numPr>
          <w:ilvl w:val="0"/>
          <w:numId w:val="5"/>
        </w:numPr>
        <w:jc w:val="both"/>
      </w:pPr>
      <w:proofErr w:type="gramStart"/>
      <w:r>
        <w:t>Gündemin okun</w:t>
      </w:r>
      <w:r w:rsidR="006A6C84">
        <w:t xml:space="preserve">ması ve </w:t>
      </w:r>
      <w:r>
        <w:t>oylanması.</w:t>
      </w:r>
      <w:proofErr w:type="gramEnd"/>
    </w:p>
    <w:p w:rsidR="008D0E06" w:rsidRDefault="008D0E06" w:rsidP="009D236F">
      <w:pPr>
        <w:pStyle w:val="ListeParagraf"/>
        <w:numPr>
          <w:ilvl w:val="0"/>
          <w:numId w:val="5"/>
        </w:numPr>
        <w:jc w:val="both"/>
      </w:pPr>
      <w:proofErr w:type="gramStart"/>
      <w:r>
        <w:t>Federasyon Başkanının konuşması.</w:t>
      </w:r>
      <w:proofErr w:type="gramEnd"/>
    </w:p>
    <w:p w:rsidR="008D0E06" w:rsidRDefault="008D0E06" w:rsidP="009D236F">
      <w:pPr>
        <w:pStyle w:val="ListeParagraf"/>
        <w:numPr>
          <w:ilvl w:val="0"/>
          <w:numId w:val="5"/>
        </w:numPr>
        <w:jc w:val="both"/>
      </w:pPr>
      <w:r>
        <w:t>20</w:t>
      </w:r>
      <w:r w:rsidR="008664D0">
        <w:t>13-2014</w:t>
      </w:r>
      <w:r>
        <w:t xml:space="preserve"> Dönemi Yönetim Kurulu faaliyet raporlarının okunması, müzakeresi, oylanarak ibra</w:t>
      </w:r>
      <w:r w:rsidR="008F458D">
        <w:t xml:space="preserve"> edilmesi</w:t>
      </w:r>
      <w:r>
        <w:t>.</w:t>
      </w:r>
    </w:p>
    <w:p w:rsidR="008D0E06" w:rsidRDefault="008D0E06" w:rsidP="009D236F">
      <w:pPr>
        <w:pStyle w:val="ListeParagraf"/>
        <w:numPr>
          <w:ilvl w:val="0"/>
          <w:numId w:val="5"/>
        </w:numPr>
        <w:jc w:val="both"/>
      </w:pPr>
      <w:r>
        <w:t>20</w:t>
      </w:r>
      <w:r w:rsidR="008664D0">
        <w:t>13-2014</w:t>
      </w:r>
      <w:r>
        <w:t xml:space="preserve"> Dönemi Denetim Kurulu faaliyet raporları ile bilanço ve mali raporların okunması, müzakeresi, oylanarak ibra edilmesi, bilanço ve mali raporların kabulü.</w:t>
      </w:r>
    </w:p>
    <w:p w:rsidR="008D0E06" w:rsidRDefault="008D0E06" w:rsidP="009D236F">
      <w:pPr>
        <w:pStyle w:val="ListeParagraf"/>
        <w:numPr>
          <w:ilvl w:val="0"/>
          <w:numId w:val="5"/>
        </w:numPr>
        <w:jc w:val="both"/>
      </w:pPr>
      <w:r>
        <w:t>201</w:t>
      </w:r>
      <w:r w:rsidR="008664D0">
        <w:t>4-2015</w:t>
      </w:r>
      <w:r>
        <w:t>/201</w:t>
      </w:r>
      <w:r w:rsidR="008664D0">
        <w:t>5-2016</w:t>
      </w:r>
      <w:r>
        <w:t xml:space="preserve"> yıllarını kapsayan (2 yıllık) yıllık faaliyet raporu ile tahmini bütçenin okunması, müzakeresi ve oylanması ile bütçe kalemleri arasında değişiklik yapma, yeni fasıllar açma ve fasıllar arası aktarma yapma konularında Yönetim Kuruluna yetki verilmesi.</w:t>
      </w:r>
    </w:p>
    <w:p w:rsidR="008D0E06" w:rsidRDefault="008D0E06" w:rsidP="009D236F">
      <w:pPr>
        <w:pStyle w:val="ListeParagraf"/>
        <w:numPr>
          <w:ilvl w:val="0"/>
          <w:numId w:val="5"/>
        </w:numPr>
        <w:jc w:val="both"/>
      </w:pPr>
      <w:r>
        <w:t xml:space="preserve">Uluslararası Federasyonlara karşı mali </w:t>
      </w:r>
      <w:r w:rsidR="00EC1258">
        <w:t>taahhütte</w:t>
      </w:r>
      <w:r>
        <w:t xml:space="preserve"> bulunması konusunda Yönetim Kuruluna yetki verilmesi. </w:t>
      </w:r>
    </w:p>
    <w:p w:rsidR="008D0E06" w:rsidRDefault="008D0E06" w:rsidP="009D236F">
      <w:pPr>
        <w:pStyle w:val="ListeParagraf"/>
        <w:numPr>
          <w:ilvl w:val="0"/>
          <w:numId w:val="5"/>
        </w:numPr>
        <w:jc w:val="both"/>
      </w:pPr>
      <w:r>
        <w:t>Federasyona taşınır taşınmaz mal alımı, satımı ve kiralanması için Yönetim kuruluna yetki verilmesi.</w:t>
      </w:r>
    </w:p>
    <w:p w:rsidR="008D0E06" w:rsidRDefault="008F458D" w:rsidP="009D236F">
      <w:pPr>
        <w:pStyle w:val="ListeParagraf"/>
        <w:numPr>
          <w:ilvl w:val="0"/>
          <w:numId w:val="5"/>
        </w:numPr>
        <w:jc w:val="both"/>
      </w:pPr>
      <w:r>
        <w:t xml:space="preserve">Yönetim Kuruluna </w:t>
      </w:r>
      <w:r w:rsidR="008D0E06">
        <w:t xml:space="preserve">SGM, Spor Toto vb. kuruluşlardan, </w:t>
      </w:r>
      <w:proofErr w:type="gramStart"/>
      <w:r w:rsidR="008D0E06">
        <w:t>sponsorlardan</w:t>
      </w:r>
      <w:proofErr w:type="gramEnd"/>
      <w:r w:rsidR="008D0E06">
        <w:t xml:space="preserve"> temin edilecek kaynağın yanı sıra, gerektiğinde ilave para aktarma ve/veya borçlanarak her türlü tesis inşa etme, tadilat, onarım, yenileme yapma, gerektiğinde bu tesisleri işletme, spor malzemesi alımı, satımı, üretimi, üretilmesi konusunda ticari işletme kurma hususlarında yetki verilmesi.</w:t>
      </w:r>
    </w:p>
    <w:p w:rsidR="008D0E06" w:rsidRDefault="008D0E06" w:rsidP="00D53C29">
      <w:pPr>
        <w:pStyle w:val="ListeParagraf"/>
        <w:numPr>
          <w:ilvl w:val="0"/>
          <w:numId w:val="5"/>
        </w:numPr>
        <w:jc w:val="both"/>
      </w:pPr>
      <w:proofErr w:type="gramStart"/>
      <w:r>
        <w:t>Diğer önergelerin okunarak oylanması.</w:t>
      </w:r>
      <w:proofErr w:type="gramEnd"/>
    </w:p>
    <w:p w:rsidR="008D0E06" w:rsidRDefault="008D0E06" w:rsidP="009D236F">
      <w:pPr>
        <w:pStyle w:val="ListeParagraf"/>
        <w:numPr>
          <w:ilvl w:val="0"/>
          <w:numId w:val="5"/>
        </w:numPr>
        <w:jc w:val="both"/>
      </w:pPr>
      <w:r>
        <w:t>Dilek, temenniler, kapanış.</w:t>
      </w:r>
    </w:p>
    <w:p w:rsidR="008D0E06" w:rsidRDefault="008D0E06" w:rsidP="00AC2A1C">
      <w:pPr>
        <w:jc w:val="both"/>
      </w:pPr>
    </w:p>
    <w:p w:rsidR="006A6C84" w:rsidRDefault="006A6C84" w:rsidP="00AC2A1C">
      <w:pPr>
        <w:jc w:val="both"/>
      </w:pPr>
      <w:bookmarkStart w:id="0" w:name="_GoBack"/>
      <w:bookmarkEnd w:id="0"/>
    </w:p>
    <w:sectPr w:rsidR="006A6C84" w:rsidSect="00B17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82E"/>
    <w:multiLevelType w:val="hybridMultilevel"/>
    <w:tmpl w:val="492C901C"/>
    <w:lvl w:ilvl="0" w:tplc="041F000F">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
    <w:nsid w:val="070459A0"/>
    <w:multiLevelType w:val="hybridMultilevel"/>
    <w:tmpl w:val="0BBCA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17A58"/>
    <w:multiLevelType w:val="hybridMultilevel"/>
    <w:tmpl w:val="CF5A27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CA05123"/>
    <w:multiLevelType w:val="hybridMultilevel"/>
    <w:tmpl w:val="EE641CD0"/>
    <w:lvl w:ilvl="0" w:tplc="041F0019">
      <w:start w:val="1"/>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
    <w:nsid w:val="27B74A5D"/>
    <w:multiLevelType w:val="hybridMultilevel"/>
    <w:tmpl w:val="3070B10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66D304C"/>
    <w:multiLevelType w:val="hybridMultilevel"/>
    <w:tmpl w:val="34027E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BAD42BB"/>
    <w:multiLevelType w:val="hybridMultilevel"/>
    <w:tmpl w:val="C78261D4"/>
    <w:lvl w:ilvl="0" w:tplc="041F000F">
      <w:start w:val="1"/>
      <w:numFmt w:val="decimal"/>
      <w:lvlText w:val="%1."/>
      <w:lvlJc w:val="left"/>
      <w:pPr>
        <w:ind w:left="720" w:hanging="360"/>
      </w:p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2F0A"/>
    <w:rsid w:val="000A4FF2"/>
    <w:rsid w:val="000D49A4"/>
    <w:rsid w:val="00100DE7"/>
    <w:rsid w:val="00163876"/>
    <w:rsid w:val="001876B1"/>
    <w:rsid w:val="001E7EA5"/>
    <w:rsid w:val="00263612"/>
    <w:rsid w:val="00272F0A"/>
    <w:rsid w:val="002C401B"/>
    <w:rsid w:val="002F5D3D"/>
    <w:rsid w:val="00315FFA"/>
    <w:rsid w:val="00317608"/>
    <w:rsid w:val="00325C72"/>
    <w:rsid w:val="00327E29"/>
    <w:rsid w:val="00340F0A"/>
    <w:rsid w:val="00381853"/>
    <w:rsid w:val="003A5184"/>
    <w:rsid w:val="003F7B3F"/>
    <w:rsid w:val="004422BD"/>
    <w:rsid w:val="0047679B"/>
    <w:rsid w:val="0049672D"/>
    <w:rsid w:val="004971DF"/>
    <w:rsid w:val="004B0D3D"/>
    <w:rsid w:val="005100EB"/>
    <w:rsid w:val="00552587"/>
    <w:rsid w:val="00574CDD"/>
    <w:rsid w:val="005F30FA"/>
    <w:rsid w:val="005F3630"/>
    <w:rsid w:val="0060520A"/>
    <w:rsid w:val="006858FC"/>
    <w:rsid w:val="00693209"/>
    <w:rsid w:val="00697F6F"/>
    <w:rsid w:val="006A6C84"/>
    <w:rsid w:val="00736B15"/>
    <w:rsid w:val="00745656"/>
    <w:rsid w:val="00785F9D"/>
    <w:rsid w:val="0080298A"/>
    <w:rsid w:val="00802B91"/>
    <w:rsid w:val="00807A71"/>
    <w:rsid w:val="0084487C"/>
    <w:rsid w:val="008664D0"/>
    <w:rsid w:val="00876084"/>
    <w:rsid w:val="0089115A"/>
    <w:rsid w:val="008D0E06"/>
    <w:rsid w:val="008E2B61"/>
    <w:rsid w:val="008F458D"/>
    <w:rsid w:val="00961489"/>
    <w:rsid w:val="00962D3F"/>
    <w:rsid w:val="00966014"/>
    <w:rsid w:val="009D236F"/>
    <w:rsid w:val="009F5ADE"/>
    <w:rsid w:val="00A2639F"/>
    <w:rsid w:val="00A457FB"/>
    <w:rsid w:val="00AB7B2C"/>
    <w:rsid w:val="00AC2A1C"/>
    <w:rsid w:val="00AC6C62"/>
    <w:rsid w:val="00AE72CF"/>
    <w:rsid w:val="00B174CF"/>
    <w:rsid w:val="00B352EB"/>
    <w:rsid w:val="00BA7C94"/>
    <w:rsid w:val="00BD5EA6"/>
    <w:rsid w:val="00C42C73"/>
    <w:rsid w:val="00C80939"/>
    <w:rsid w:val="00C81A8F"/>
    <w:rsid w:val="00D07280"/>
    <w:rsid w:val="00D31186"/>
    <w:rsid w:val="00D53C29"/>
    <w:rsid w:val="00D61B1E"/>
    <w:rsid w:val="00D767C9"/>
    <w:rsid w:val="00D80D12"/>
    <w:rsid w:val="00D851C4"/>
    <w:rsid w:val="00DB49F5"/>
    <w:rsid w:val="00DC7023"/>
    <w:rsid w:val="00DF0AD3"/>
    <w:rsid w:val="00E739F2"/>
    <w:rsid w:val="00EC1258"/>
    <w:rsid w:val="00ED223E"/>
    <w:rsid w:val="00ED3BD2"/>
    <w:rsid w:val="00EE0641"/>
    <w:rsid w:val="00F120DD"/>
    <w:rsid w:val="00F67E0D"/>
    <w:rsid w:val="00F83876"/>
    <w:rsid w:val="00F84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C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0298A"/>
    <w:pPr>
      <w:ind w:left="720"/>
      <w:contextualSpacing/>
    </w:pPr>
  </w:style>
  <w:style w:type="character" w:styleId="Kpr">
    <w:name w:val="Hyperlink"/>
    <w:basedOn w:val="VarsaylanParagrafYazTipi"/>
    <w:uiPriority w:val="99"/>
    <w:rsid w:val="00340F0A"/>
    <w:rPr>
      <w:rFonts w:cs="Times New Roman"/>
      <w:color w:val="0000FF"/>
      <w:u w:val="single"/>
    </w:rPr>
  </w:style>
  <w:style w:type="paragraph" w:styleId="BalonMetni">
    <w:name w:val="Balloon Text"/>
    <w:basedOn w:val="Normal"/>
    <w:link w:val="BalonMetniChar"/>
    <w:uiPriority w:val="99"/>
    <w:semiHidden/>
    <w:rsid w:val="00D767C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02B91"/>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C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0298A"/>
    <w:pPr>
      <w:ind w:left="720"/>
      <w:contextualSpacing/>
    </w:pPr>
  </w:style>
  <w:style w:type="character" w:styleId="Kpr">
    <w:name w:val="Hyperlink"/>
    <w:basedOn w:val="VarsaylanParagrafYazTipi"/>
    <w:uiPriority w:val="99"/>
    <w:rsid w:val="00340F0A"/>
    <w:rPr>
      <w:rFonts w:cs="Times New Roman"/>
      <w:color w:val="0000FF"/>
      <w:u w:val="single"/>
    </w:rPr>
  </w:style>
  <w:style w:type="paragraph" w:styleId="BalonMetni">
    <w:name w:val="Balloon Text"/>
    <w:basedOn w:val="Normal"/>
    <w:link w:val="BalonMetniChar"/>
    <w:uiPriority w:val="99"/>
    <w:semiHidden/>
    <w:rsid w:val="00D767C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02B9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sf.gov.tr" TargetMode="External"/><Relationship Id="rId5" Type="http://schemas.openxmlformats.org/officeDocument/2006/relationships/hyperlink" Target="http://www.gsgm.gov.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TÜRKİYE SUALTI SPORLARI FEDERASYONU 1</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SUALTI SPORLARI FEDERASYONU 1</dc:title>
  <dc:creator>Exper</dc:creator>
  <cp:lastModifiedBy>HILAL</cp:lastModifiedBy>
  <cp:revision>4</cp:revision>
  <cp:lastPrinted>2010-10-06T08:49:00Z</cp:lastPrinted>
  <dcterms:created xsi:type="dcterms:W3CDTF">2014-10-08T12:10:00Z</dcterms:created>
  <dcterms:modified xsi:type="dcterms:W3CDTF">2014-10-08T12:59:00Z</dcterms:modified>
</cp:coreProperties>
</file>